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08F3" w14:textId="2586C1FA" w:rsidR="00E61615" w:rsidRPr="00E61615" w:rsidRDefault="00623E20" w:rsidP="00E61615">
      <w:pPr>
        <w:pStyle w:val="Kop1"/>
      </w:pPr>
      <w:r>
        <w:br/>
      </w:r>
      <w:r>
        <w:br/>
      </w:r>
      <w:r w:rsidR="00E61615" w:rsidRPr="00E61615">
        <w:t xml:space="preserve">Vacature: Contextbegeleider </w:t>
      </w:r>
      <w:r w:rsidR="00E61615">
        <w:br/>
      </w:r>
      <w:r w:rsidR="00E61615" w:rsidRPr="00E61615">
        <w:t>Samen Aanmeren in een Veilige Haven</w:t>
      </w:r>
    </w:p>
    <w:p w14:paraId="76D64451" w14:textId="3150551B" w:rsidR="00E61615" w:rsidRPr="00E61615" w:rsidRDefault="00CE25C0" w:rsidP="00E61615">
      <w:pPr>
        <w:pStyle w:val="Geenafstand"/>
      </w:pPr>
      <w:r>
        <w:rPr>
          <w:rStyle w:val="Kop2Char"/>
          <w:lang w:eastAsia="nl-BE"/>
        </w:rPr>
        <w:br/>
      </w:r>
      <w:r w:rsidR="00E61615" w:rsidRPr="00E61615">
        <w:rPr>
          <w:rStyle w:val="Kop2Char"/>
          <w:lang w:eastAsia="nl-BE"/>
        </w:rPr>
        <w:t>Functieomschrijving:</w:t>
      </w:r>
      <w:r w:rsidR="00E61615" w:rsidRPr="00E61615">
        <w:t xml:space="preserve"> </w:t>
      </w:r>
      <w:r w:rsidR="00E61615">
        <w:br/>
      </w:r>
      <w:r w:rsidR="00466D61" w:rsidRPr="00BF6EED">
        <w:t xml:space="preserve">Ben jij een gedreven </w:t>
      </w:r>
      <w:proofErr w:type="spellStart"/>
      <w:r w:rsidR="00466D61" w:rsidRPr="00BF6EED">
        <w:t>contextbegeleider</w:t>
      </w:r>
      <w:proofErr w:type="spellEnd"/>
      <w:r w:rsidR="00466D61" w:rsidRPr="00BF6EED">
        <w:t xml:space="preserve"> die cliënten kan ondersteunen bij het vinden van rust, stabiliteit en verbinding? In deze rol help je als </w:t>
      </w:r>
      <w:proofErr w:type="spellStart"/>
      <w:r w:rsidR="00466D61" w:rsidRPr="00BF6EED">
        <w:t>contextbegeleider</w:t>
      </w:r>
      <w:proofErr w:type="spellEnd"/>
      <w:r w:rsidR="00466D61" w:rsidRPr="00BF6EED">
        <w:t xml:space="preserve"> binnen ons team gezinnen en kinderen weer grip te krijgen op hun leven na een periode van onzekerheid of moeilijkheden. Het thema "aanmeren" staat in deze functie centraal: je helpt cliënten navigeren door ingewikkelde situaties, begeleidt hen naar een veilige haven en stabiele omgeving en werkt samen met hun netwerk aan blijvende oplossingen.</w:t>
      </w:r>
      <w:r w:rsidR="00221495">
        <w:br/>
      </w:r>
      <w:r w:rsidR="00221495">
        <w:br/>
      </w:r>
    </w:p>
    <w:p w14:paraId="1507C2F3" w14:textId="77777777" w:rsidR="00E61615" w:rsidRPr="00E61615" w:rsidRDefault="00E61615" w:rsidP="00221495">
      <w:pPr>
        <w:pStyle w:val="Kop2"/>
      </w:pPr>
      <w:r w:rsidRPr="00E61615">
        <w:t>Taken en verantwoordelijkheden:</w:t>
      </w:r>
    </w:p>
    <w:p w14:paraId="65CEB0ED" w14:textId="77777777" w:rsidR="00E61615" w:rsidRPr="00E61615" w:rsidRDefault="00E61615" w:rsidP="00221495">
      <w:pPr>
        <w:pStyle w:val="Geenafstand"/>
      </w:pPr>
      <w:r w:rsidRPr="00E61615">
        <w:rPr>
          <w:b/>
          <w:bCs/>
        </w:rPr>
        <w:t>Begeleiden van cliënten</w:t>
      </w:r>
      <w:r w:rsidRPr="00E61615">
        <w:t xml:space="preserve"> in het aanmeren na een turbulente periode. Je helpt hen rust te vinden en een stabiele basis op te bouwen binnen hun sociale en gezinscontext.</w:t>
      </w:r>
    </w:p>
    <w:p w14:paraId="45666D55" w14:textId="77777777" w:rsidR="00E61615" w:rsidRPr="00E61615" w:rsidRDefault="00E61615" w:rsidP="00221495">
      <w:pPr>
        <w:pStyle w:val="Geenafstand"/>
      </w:pPr>
      <w:r w:rsidRPr="00E61615">
        <w:rPr>
          <w:b/>
          <w:bCs/>
        </w:rPr>
        <w:t>Versterken van het netwerk</w:t>
      </w:r>
      <w:r w:rsidRPr="00E61615">
        <w:t xml:space="preserve"> van de cliënt, waarbij je samenwerkt met familieleden, vrienden en andere betrokkenen om duurzame oplossingen te creëren.</w:t>
      </w:r>
    </w:p>
    <w:p w14:paraId="057D2BAD" w14:textId="77777777" w:rsidR="00E61615" w:rsidRPr="00E61615" w:rsidRDefault="00E61615" w:rsidP="00221495">
      <w:pPr>
        <w:pStyle w:val="Geenafstand"/>
      </w:pPr>
      <w:r w:rsidRPr="00E61615">
        <w:rPr>
          <w:b/>
          <w:bCs/>
        </w:rPr>
        <w:t>Opstellen van begeleidingsplannen</w:t>
      </w:r>
      <w:r w:rsidRPr="00E61615">
        <w:t xml:space="preserve"> die gericht zijn op stabiliteit, het vinden van rust en het versterken van veerkracht bij de cliënt.</w:t>
      </w:r>
    </w:p>
    <w:p w14:paraId="2E013E80" w14:textId="77777777" w:rsidR="00E61615" w:rsidRPr="00E61615" w:rsidRDefault="00E61615" w:rsidP="00221495">
      <w:pPr>
        <w:pStyle w:val="Geenafstand"/>
      </w:pPr>
      <w:r w:rsidRPr="00E61615">
        <w:rPr>
          <w:b/>
          <w:bCs/>
        </w:rPr>
        <w:t>Samenwerken met andere zorgprofessionals</w:t>
      </w:r>
      <w:r w:rsidRPr="00E61615">
        <w:t xml:space="preserve"> om een veilige haven te creëren waar de cliënt zich begrepen en ondersteund voelt.</w:t>
      </w:r>
    </w:p>
    <w:p w14:paraId="00C78640" w14:textId="157AE80C" w:rsidR="00E61615" w:rsidRDefault="00E61615" w:rsidP="00221495">
      <w:pPr>
        <w:pStyle w:val="Geenafstand"/>
      </w:pPr>
      <w:r w:rsidRPr="00E61615">
        <w:rPr>
          <w:b/>
          <w:bCs/>
        </w:rPr>
        <w:t>Crisisinterventie</w:t>
      </w:r>
      <w:r w:rsidRPr="00E61615">
        <w:t xml:space="preserve"> waar nodig, om cliënten te helpen hun koers weer te vinden in moeilijke momenten.</w:t>
      </w:r>
      <w:r w:rsidR="00221495">
        <w:br/>
      </w:r>
      <w:r w:rsidR="00221495">
        <w:br/>
      </w:r>
    </w:p>
    <w:p w14:paraId="4FADFA9D" w14:textId="77777777" w:rsidR="00221495" w:rsidRPr="00E61615" w:rsidRDefault="00221495" w:rsidP="00221495">
      <w:pPr>
        <w:pStyle w:val="Kop2"/>
      </w:pPr>
      <w:r w:rsidRPr="00E61615">
        <w:t>Competenties:</w:t>
      </w:r>
    </w:p>
    <w:p w14:paraId="607436C5" w14:textId="77777777" w:rsidR="00221495" w:rsidRPr="00E61615" w:rsidRDefault="00221495" w:rsidP="00221495">
      <w:pPr>
        <w:pStyle w:val="Geenafstand"/>
      </w:pPr>
      <w:r w:rsidRPr="00E61615">
        <w:rPr>
          <w:b/>
          <w:bCs/>
        </w:rPr>
        <w:t>Empathie en rust:</w:t>
      </w:r>
      <w:r w:rsidRPr="00E61615">
        <w:t xml:space="preserve"> Je kunt cliënten het gevoel geven dat ze veilig kunnen aanmeren in hun eigen leven.</w:t>
      </w:r>
    </w:p>
    <w:p w14:paraId="65660652" w14:textId="77777777" w:rsidR="00221495" w:rsidRPr="00E61615" w:rsidRDefault="00221495" w:rsidP="00221495">
      <w:pPr>
        <w:pStyle w:val="Geenafstand"/>
      </w:pPr>
      <w:r w:rsidRPr="00E61615">
        <w:rPr>
          <w:b/>
          <w:bCs/>
        </w:rPr>
        <w:t>Verbinding creëren:</w:t>
      </w:r>
      <w:r w:rsidRPr="00E61615">
        <w:t xml:space="preserve"> Je kunt effectief samenwerken met zowel cliënten als hun netwerk en andere zorgprofessionals.</w:t>
      </w:r>
    </w:p>
    <w:p w14:paraId="160D6111" w14:textId="77777777" w:rsidR="00221495" w:rsidRPr="00E61615" w:rsidRDefault="00221495" w:rsidP="00221495">
      <w:pPr>
        <w:pStyle w:val="Geenafstand"/>
      </w:pPr>
      <w:r w:rsidRPr="00E61615">
        <w:rPr>
          <w:b/>
          <w:bCs/>
        </w:rPr>
        <w:t>Veerkracht:</w:t>
      </w:r>
      <w:r w:rsidRPr="00E61615">
        <w:t xml:space="preserve"> Je bent in staat om cliënten door moeilijke periodes heen te helpen en richting een stabiele toekomst te leiden.</w:t>
      </w:r>
    </w:p>
    <w:p w14:paraId="1F4B5174" w14:textId="38E85FA6" w:rsidR="00221495" w:rsidRPr="00E61615" w:rsidRDefault="00221495" w:rsidP="00221495">
      <w:pPr>
        <w:pStyle w:val="Geenafstand"/>
      </w:pPr>
      <w:r w:rsidRPr="00E61615">
        <w:rPr>
          <w:b/>
          <w:bCs/>
        </w:rPr>
        <w:t>Geduld en volharding:</w:t>
      </w:r>
      <w:r w:rsidRPr="00E61615">
        <w:t xml:space="preserve"> Je begrijpt dat het proces van aanmeren tijd kost en bent bereid om met cliënten dit pad te bewandelen.</w:t>
      </w:r>
    </w:p>
    <w:p w14:paraId="0175FF40" w14:textId="77777777" w:rsidR="00E61615" w:rsidRPr="00E61615" w:rsidRDefault="00E61615" w:rsidP="00221495">
      <w:pPr>
        <w:pStyle w:val="Kop2"/>
      </w:pPr>
      <w:r w:rsidRPr="00E61615">
        <w:lastRenderedPageBreak/>
        <w:t>Functie-eisen:</w:t>
      </w:r>
    </w:p>
    <w:p w14:paraId="26CDDDFE" w14:textId="0951CF90" w:rsidR="00E61615" w:rsidRPr="00E61615" w:rsidRDefault="00E61615" w:rsidP="00221495">
      <w:pPr>
        <w:pStyle w:val="Geenafstand"/>
        <w:numPr>
          <w:ilvl w:val="0"/>
          <w:numId w:val="10"/>
        </w:numPr>
      </w:pPr>
      <w:r w:rsidRPr="00E61615">
        <w:t xml:space="preserve">Een afgeronde </w:t>
      </w:r>
      <w:r w:rsidR="00F61080">
        <w:t xml:space="preserve">bachelor </w:t>
      </w:r>
      <w:r w:rsidRPr="00E61615">
        <w:t>opleiding in sociaal werk, pedagogiek, psychologie of een vergelijkbare richting.</w:t>
      </w:r>
    </w:p>
    <w:p w14:paraId="42CA30E6" w14:textId="6FA18DD6" w:rsidR="00E61615" w:rsidRPr="00E61615" w:rsidRDefault="00E61615" w:rsidP="00221495">
      <w:pPr>
        <w:pStyle w:val="Geenafstand"/>
        <w:numPr>
          <w:ilvl w:val="0"/>
          <w:numId w:val="10"/>
        </w:numPr>
      </w:pPr>
      <w:r w:rsidRPr="00E61615">
        <w:t>Ervaring in het begeleiden van kwetsbare doelgroepen, met de nadruk op gezinnen of individuen in complexe situaties</w:t>
      </w:r>
      <w:r w:rsidR="001B531A">
        <w:t xml:space="preserve"> is een grote meerwaarde</w:t>
      </w:r>
    </w:p>
    <w:p w14:paraId="61C2CE04" w14:textId="77777777" w:rsidR="00E61615" w:rsidRDefault="00E61615" w:rsidP="00221495">
      <w:pPr>
        <w:pStyle w:val="Geenafstand"/>
        <w:numPr>
          <w:ilvl w:val="0"/>
          <w:numId w:val="10"/>
        </w:numPr>
      </w:pPr>
      <w:r w:rsidRPr="00E61615">
        <w:t>Je hebt inzicht in systeemtheorie en kunt het sociale netwerk van de cliënt activeren en versterken.</w:t>
      </w:r>
    </w:p>
    <w:p w14:paraId="0A798912" w14:textId="7C1FF31B" w:rsidR="00FE7E86" w:rsidRPr="00FE7E86" w:rsidRDefault="00FE7E86" w:rsidP="00FE7E86">
      <w:pPr>
        <w:pStyle w:val="Geenafstand"/>
        <w:numPr>
          <w:ilvl w:val="0"/>
          <w:numId w:val="10"/>
        </w:numPr>
      </w:pPr>
      <w:r>
        <w:t xml:space="preserve">Kennis </w:t>
      </w:r>
      <w:r w:rsidR="0098606B">
        <w:t xml:space="preserve">van methodieken zoals: </w:t>
      </w:r>
      <w:r w:rsidRPr="00FE7E86">
        <w:t>veiligheidsplanning, </w:t>
      </w:r>
      <w:proofErr w:type="spellStart"/>
      <w:r w:rsidRPr="00FE7E86">
        <w:t>signs</w:t>
      </w:r>
      <w:proofErr w:type="spellEnd"/>
      <w:r w:rsidRPr="00FE7E86">
        <w:t xml:space="preserve"> of </w:t>
      </w:r>
      <w:proofErr w:type="spellStart"/>
      <w:r w:rsidRPr="00FE7E86">
        <w:t>safety</w:t>
      </w:r>
      <w:proofErr w:type="spellEnd"/>
      <w:r w:rsidRPr="00FE7E86">
        <w:t xml:space="preserve">, family </w:t>
      </w:r>
      <w:proofErr w:type="spellStart"/>
      <w:r w:rsidRPr="00FE7E86">
        <w:t>seeing</w:t>
      </w:r>
      <w:proofErr w:type="spellEnd"/>
      <w:r>
        <w:t xml:space="preserve"> is een pluspunt</w:t>
      </w:r>
    </w:p>
    <w:p w14:paraId="09666B8A" w14:textId="77777777" w:rsidR="00E61615" w:rsidRPr="00E61615" w:rsidRDefault="00E61615" w:rsidP="00221495">
      <w:pPr>
        <w:pStyle w:val="Geenafstand"/>
        <w:numPr>
          <w:ilvl w:val="0"/>
          <w:numId w:val="10"/>
        </w:numPr>
      </w:pPr>
      <w:r w:rsidRPr="00E61615">
        <w:t>Je bent empathisch, geduldig en in staat om rust te bieden in moeilijke omstandigheden.</w:t>
      </w:r>
    </w:p>
    <w:p w14:paraId="244D868A" w14:textId="77777777" w:rsidR="00304F36" w:rsidRDefault="00E61615" w:rsidP="00221495">
      <w:pPr>
        <w:pStyle w:val="Geenafstand"/>
        <w:numPr>
          <w:ilvl w:val="0"/>
          <w:numId w:val="10"/>
        </w:numPr>
      </w:pPr>
      <w:r w:rsidRPr="00E61615">
        <w:t>Je hebt een creatief probleemoplossend vermogen en kunt cliënten helpen om weer stevig verankerd in hun leven te staan.</w:t>
      </w:r>
    </w:p>
    <w:p w14:paraId="64FCE4A7" w14:textId="18365A40" w:rsidR="0092547C" w:rsidRPr="008367DB" w:rsidRDefault="0092547C" w:rsidP="0092547C">
      <w:pPr>
        <w:pStyle w:val="Geenafstand"/>
        <w:numPr>
          <w:ilvl w:val="0"/>
          <w:numId w:val="10"/>
        </w:numPr>
      </w:pPr>
      <w:r w:rsidRPr="008367DB">
        <w:t>Je kunt zelfstandig werken</w:t>
      </w:r>
    </w:p>
    <w:p w14:paraId="3B29EE78" w14:textId="51519198" w:rsidR="00CE25C0" w:rsidRDefault="0092547C" w:rsidP="00221495">
      <w:pPr>
        <w:pStyle w:val="Geenafstand"/>
        <w:numPr>
          <w:ilvl w:val="0"/>
          <w:numId w:val="10"/>
        </w:numPr>
      </w:pPr>
      <w:r>
        <w:t xml:space="preserve">Je bent in bezit van een </w:t>
      </w:r>
      <w:r w:rsidR="000865F2">
        <w:t xml:space="preserve">eigen wagen en </w:t>
      </w:r>
      <w:r>
        <w:t>rijbewijs B</w:t>
      </w:r>
    </w:p>
    <w:p w14:paraId="7DC3539E" w14:textId="52AE3E65" w:rsidR="00221495" w:rsidRDefault="00221495" w:rsidP="00CE25C0">
      <w:pPr>
        <w:pStyle w:val="Kop2"/>
      </w:pPr>
      <w:r>
        <w:br/>
      </w:r>
      <w:r>
        <w:br/>
      </w:r>
      <w:r w:rsidR="00E61615" w:rsidRPr="00E61615">
        <w:t xml:space="preserve">Over ons: </w:t>
      </w:r>
    </w:p>
    <w:p w14:paraId="5EBFFF25" w14:textId="77777777" w:rsidR="00623E20" w:rsidRDefault="00D714DB" w:rsidP="00682010">
      <w:pPr>
        <w:pStyle w:val="Geenafstand"/>
      </w:pPr>
      <w:r w:rsidRPr="00682010">
        <w:t>De Steiger is een organisatie binnen de jeugdhulp en biedt 55 plaatsen verdeeld over 4</w:t>
      </w:r>
      <w:r w:rsidR="00112D03" w:rsidRPr="00682010">
        <w:t xml:space="preserve"> </w:t>
      </w:r>
      <w:r w:rsidRPr="00682010">
        <w:t>leefgroepen voor kinderen tussen de 2.5 en 12 jaar.</w:t>
      </w:r>
      <w:r w:rsidR="00682010">
        <w:t xml:space="preserve"> </w:t>
      </w:r>
      <w:r w:rsidRPr="00682010">
        <w:t xml:space="preserve">Kinderen en jongeren kunnen hier elke dag van het jaar verblijven. </w:t>
      </w:r>
    </w:p>
    <w:p w14:paraId="27ACBC83" w14:textId="65021263" w:rsidR="00D714DB" w:rsidRPr="00682010" w:rsidRDefault="00623E20" w:rsidP="00682010">
      <w:pPr>
        <w:pStyle w:val="Geenafstand"/>
      </w:pPr>
      <w:r>
        <w:br/>
      </w:r>
      <w:r w:rsidR="00D714DB" w:rsidRPr="00682010">
        <w:t>Onze hulp is 'niet rechtstreeks toegankelijk'. Om een plek te krijgen op onze wachtlijst, heb je een doorverwijzing nodig van een gemandateerde voorziening (</w:t>
      </w:r>
      <w:hyperlink r:id="rId10" w:tgtFrame="_self" w:history="1">
        <w:r w:rsidR="00D714DB" w:rsidRPr="00682010">
          <w:rPr>
            <w:rStyle w:val="Hyperlink"/>
            <w:color w:val="3C2012" w:themeColor="text1"/>
            <w:u w:val="none"/>
          </w:rPr>
          <w:t>OCJ</w:t>
        </w:r>
      </w:hyperlink>
      <w:r w:rsidR="00D714DB" w:rsidRPr="00682010">
        <w:t> en</w:t>
      </w:r>
      <w:hyperlink r:id="rId11" w:tgtFrame="_self" w:history="1">
        <w:r w:rsidR="00D714DB" w:rsidRPr="00682010">
          <w:rPr>
            <w:rStyle w:val="Hyperlink"/>
            <w:color w:val="3C2012" w:themeColor="text1"/>
            <w:u w:val="none"/>
          </w:rPr>
          <w:t> </w:t>
        </w:r>
      </w:hyperlink>
      <w:hyperlink r:id="rId12" w:tgtFrame="_self" w:history="1">
        <w:r w:rsidR="00D714DB" w:rsidRPr="00682010">
          <w:rPr>
            <w:rStyle w:val="Hyperlink"/>
            <w:color w:val="3C2012" w:themeColor="text1"/>
            <w:u w:val="none"/>
          </w:rPr>
          <w:t>VK</w:t>
        </w:r>
      </w:hyperlink>
      <w:r w:rsidR="00D714DB" w:rsidRPr="00682010">
        <w:t>) of van een </w:t>
      </w:r>
      <w:hyperlink r:id="rId13" w:tgtFrame="_self" w:history="1">
        <w:r w:rsidR="00D714DB" w:rsidRPr="00682010">
          <w:rPr>
            <w:rStyle w:val="Hyperlink"/>
            <w:color w:val="3C2012" w:themeColor="text1"/>
            <w:u w:val="none"/>
          </w:rPr>
          <w:t>jeugdrechter</w:t>
        </w:r>
      </w:hyperlink>
      <w:r w:rsidR="00D714DB" w:rsidRPr="00682010">
        <w:t>.</w:t>
      </w:r>
    </w:p>
    <w:p w14:paraId="3619A0DB" w14:textId="26F57FDD" w:rsidR="00D714DB" w:rsidRDefault="00D714DB" w:rsidP="00682010">
      <w:pPr>
        <w:pStyle w:val="Geenafstand"/>
      </w:pPr>
      <w:r w:rsidRPr="00682010">
        <w:t>Samen kijken we naar wat een kind of het gezin nodig heeft. Een terugkeer naar een warme en veilige 'thuisplek', daar werken we samen naartoe.</w:t>
      </w:r>
      <w:r w:rsidR="00682010">
        <w:t xml:space="preserve"> </w:t>
      </w:r>
      <w:r w:rsidRPr="00682010">
        <w:t>Je kan in De Steiger zo lang als nodig ondersteuning krijgen, maar zo kort als nodig is.</w:t>
      </w:r>
    </w:p>
    <w:p w14:paraId="5E285643" w14:textId="77777777" w:rsidR="000B4E4E" w:rsidRDefault="000B4E4E" w:rsidP="00682010">
      <w:pPr>
        <w:pStyle w:val="Geenafstand"/>
      </w:pPr>
    </w:p>
    <w:p w14:paraId="44B783DD" w14:textId="77777777" w:rsidR="000B4E4E" w:rsidRDefault="000B4E4E" w:rsidP="000B4E4E">
      <w:pPr>
        <w:pStyle w:val="Geenafstand"/>
        <w:rPr>
          <w:lang w:eastAsia="nl-BE"/>
        </w:rPr>
      </w:pPr>
      <w:r>
        <w:t>We zijn er voor kinderen en hun gezinnen die tijdelijk ondersteuning nodig hebben. </w:t>
      </w:r>
    </w:p>
    <w:p w14:paraId="11FB9084" w14:textId="200E8903" w:rsidR="000B4E4E" w:rsidRDefault="000B4E4E" w:rsidP="000B4E4E">
      <w:pPr>
        <w:pStyle w:val="Geenafstand"/>
      </w:pPr>
      <w:r>
        <w:t>Samen met het gezin gaan we op zoek naar oplossingen. </w:t>
      </w:r>
      <w:r w:rsidR="00623E20">
        <w:t xml:space="preserve"> </w:t>
      </w:r>
      <w:r>
        <w:t>We kijken wat er nodig is om hen te versterken om opnieuw naar huis te kunnen gaan.</w:t>
      </w:r>
      <w:r w:rsidR="00623E20">
        <w:t xml:space="preserve"> </w:t>
      </w:r>
      <w:r>
        <w:t>Daarbij kijken we vanuit een ieders bril en luisteren naar het verhaal van al wie betrokken is of kan helpen.</w:t>
      </w:r>
    </w:p>
    <w:p w14:paraId="6DE531EA" w14:textId="394C56F6" w:rsidR="000B4E4E" w:rsidRDefault="000B4E4E" w:rsidP="000B4E4E">
      <w:pPr>
        <w:pStyle w:val="Geenafstand"/>
      </w:pPr>
      <w:r>
        <w:br/>
      </w:r>
    </w:p>
    <w:p w14:paraId="780934E9" w14:textId="77777777" w:rsidR="000B4E4E" w:rsidRPr="00E61615" w:rsidRDefault="000B4E4E" w:rsidP="000B4E4E">
      <w:pPr>
        <w:pStyle w:val="Kop2"/>
      </w:pPr>
      <w:r w:rsidRPr="00E61615">
        <w:t>Wat wij bieden:</w:t>
      </w:r>
    </w:p>
    <w:p w14:paraId="090E66D0" w14:textId="4A9D7B96" w:rsidR="000B4E4E" w:rsidRDefault="000865F2" w:rsidP="000B4E4E">
      <w:pPr>
        <w:pStyle w:val="Geenafstand"/>
        <w:numPr>
          <w:ilvl w:val="0"/>
          <w:numId w:val="11"/>
        </w:numPr>
      </w:pPr>
      <w:r>
        <w:t>(</w:t>
      </w:r>
      <w:r w:rsidR="00333F62">
        <w:t>Minimum</w:t>
      </w:r>
      <w:r>
        <w:t>)</w:t>
      </w:r>
      <w:r w:rsidR="00333F62">
        <w:t xml:space="preserve"> 4/5 contract </w:t>
      </w:r>
      <w:r>
        <w:t xml:space="preserve">of meer </w:t>
      </w:r>
    </w:p>
    <w:p w14:paraId="143FBE4A" w14:textId="7E4E66D4" w:rsidR="000B4E4E" w:rsidRPr="00E61615" w:rsidRDefault="000B4E4E" w:rsidP="000B4E4E">
      <w:pPr>
        <w:pStyle w:val="Geenafstand"/>
        <w:numPr>
          <w:ilvl w:val="0"/>
          <w:numId w:val="11"/>
        </w:numPr>
      </w:pPr>
      <w:r w:rsidRPr="00E61615">
        <w:t xml:space="preserve">Een inspirerende werkomgeving </w:t>
      </w:r>
    </w:p>
    <w:p w14:paraId="48C9ED45" w14:textId="77777777" w:rsidR="00CA4E4C" w:rsidRDefault="000B4E4E" w:rsidP="000B4E4E">
      <w:pPr>
        <w:pStyle w:val="Geenafstand"/>
        <w:numPr>
          <w:ilvl w:val="0"/>
          <w:numId w:val="11"/>
        </w:numPr>
      </w:pPr>
      <w:r w:rsidRPr="00E61615">
        <w:t>Een betrokken team van collega’s</w:t>
      </w:r>
    </w:p>
    <w:p w14:paraId="6C73E93B" w14:textId="6FB64CAB" w:rsidR="000B4E4E" w:rsidRDefault="00CA4E4C" w:rsidP="000B4E4E">
      <w:pPr>
        <w:pStyle w:val="Geenafstand"/>
        <w:numPr>
          <w:ilvl w:val="0"/>
          <w:numId w:val="11"/>
        </w:numPr>
      </w:pPr>
      <w:r>
        <w:t>R</w:t>
      </w:r>
      <w:r w:rsidR="000B4E4E" w:rsidRPr="00E61615">
        <w:t>uimte voor persoonlijke ontwikkeling</w:t>
      </w:r>
    </w:p>
    <w:p w14:paraId="657F130E" w14:textId="56E9025F" w:rsidR="007637CB" w:rsidRDefault="007637CB" w:rsidP="007637CB">
      <w:pPr>
        <w:pStyle w:val="Geenafstand"/>
        <w:numPr>
          <w:ilvl w:val="0"/>
          <w:numId w:val="11"/>
        </w:numPr>
      </w:pPr>
      <w:r w:rsidRPr="007637CB">
        <w:t>Laptop en smartphone</w:t>
      </w:r>
    </w:p>
    <w:p w14:paraId="393BFD7A" w14:textId="17E0888F" w:rsidR="005759A1" w:rsidRPr="007637CB" w:rsidRDefault="005759A1" w:rsidP="007637CB">
      <w:pPr>
        <w:pStyle w:val="Geenafstand"/>
        <w:numPr>
          <w:ilvl w:val="0"/>
          <w:numId w:val="11"/>
        </w:numPr>
      </w:pPr>
      <w:r>
        <w:lastRenderedPageBreak/>
        <w:t>Gratis soep over de middag</w:t>
      </w:r>
    </w:p>
    <w:p w14:paraId="374671CE" w14:textId="4ADD62B3" w:rsidR="000B4E4E" w:rsidRDefault="000B4E4E" w:rsidP="007B4F7D">
      <w:pPr>
        <w:pStyle w:val="Geenafstand"/>
        <w:numPr>
          <w:ilvl w:val="0"/>
          <w:numId w:val="11"/>
        </w:numPr>
      </w:pPr>
      <w:r w:rsidRPr="00E61615">
        <w:t>Flexibele werktijde</w:t>
      </w:r>
      <w:r w:rsidR="00264E1A">
        <w:t>n</w:t>
      </w:r>
    </w:p>
    <w:p w14:paraId="6634A23F" w14:textId="57F90F05" w:rsidR="00264E1A" w:rsidRDefault="00264E1A" w:rsidP="00264E1A">
      <w:pPr>
        <w:pStyle w:val="Geenafstand"/>
        <w:numPr>
          <w:ilvl w:val="0"/>
          <w:numId w:val="11"/>
        </w:numPr>
      </w:pPr>
      <w:r w:rsidRPr="00264E1A">
        <w:t>Verloning volgens PC 319.01, barema B1c</w:t>
      </w:r>
    </w:p>
    <w:p w14:paraId="1666C679" w14:textId="4FCE5D9B" w:rsidR="0087577A" w:rsidRPr="0087577A" w:rsidRDefault="0087577A" w:rsidP="0087577A">
      <w:pPr>
        <w:pStyle w:val="Geenafstand"/>
        <w:numPr>
          <w:ilvl w:val="0"/>
          <w:numId w:val="11"/>
        </w:numPr>
      </w:pPr>
      <w:r w:rsidRPr="0087577A">
        <w:t>Terugbetaling woon-werkverkeer, extra verlofregeling vanaf 35 jaa</w:t>
      </w:r>
      <w:r>
        <w:t>r</w:t>
      </w:r>
    </w:p>
    <w:p w14:paraId="0AFB4FDD" w14:textId="51481303" w:rsidR="001B531A" w:rsidRDefault="001B531A" w:rsidP="00264E1A">
      <w:pPr>
        <w:pStyle w:val="Geenafstand"/>
        <w:numPr>
          <w:ilvl w:val="0"/>
          <w:numId w:val="11"/>
        </w:numPr>
      </w:pPr>
      <w:r>
        <w:t xml:space="preserve">Opstart </w:t>
      </w:r>
      <w:r w:rsidR="005759A1">
        <w:t>september</w:t>
      </w:r>
    </w:p>
    <w:p w14:paraId="053FB2B6" w14:textId="77777777" w:rsidR="008D2967" w:rsidRDefault="008D2967" w:rsidP="008D2967">
      <w:pPr>
        <w:pStyle w:val="Geenafstand"/>
      </w:pPr>
    </w:p>
    <w:p w14:paraId="6F2B899D" w14:textId="77777777" w:rsidR="008D2967" w:rsidRPr="00264E1A" w:rsidRDefault="008D2967" w:rsidP="008D2967">
      <w:pPr>
        <w:pStyle w:val="Geenafstand"/>
      </w:pPr>
    </w:p>
    <w:p w14:paraId="45453492" w14:textId="6DB096B7" w:rsidR="00B20D86" w:rsidRDefault="008D2967" w:rsidP="00B20D86">
      <w:pPr>
        <w:pStyle w:val="Kop2"/>
      </w:pPr>
      <w:r>
        <w:t>SOLLICITEREN</w:t>
      </w:r>
      <w:r w:rsidRPr="00E61615">
        <w:t>:</w:t>
      </w:r>
    </w:p>
    <w:p w14:paraId="5F80EBEB" w14:textId="3D4804A5" w:rsidR="00B20D86" w:rsidRDefault="00B20D86" w:rsidP="00B20D86">
      <w:pPr>
        <w:pStyle w:val="Geenafstand"/>
        <w:rPr>
          <w:lang w:eastAsia="nl-BE"/>
        </w:rPr>
      </w:pPr>
      <w:r>
        <w:t>Solliciteren met cv</w:t>
      </w:r>
      <w:r>
        <w:rPr>
          <w:lang w:eastAsia="nl-BE"/>
        </w:rPr>
        <w:t xml:space="preserve"> en m</w:t>
      </w:r>
      <w:r>
        <w:t>otivatiebrief.</w:t>
      </w:r>
      <w:r>
        <w:br/>
        <w:t>Mailen naar loesbroche@desteiger.be</w:t>
      </w:r>
    </w:p>
    <w:p w14:paraId="6669A0AA" w14:textId="77777777" w:rsidR="00B20D86" w:rsidRPr="00B20D86" w:rsidRDefault="00B20D86" w:rsidP="00B20D86">
      <w:pPr>
        <w:rPr>
          <w:lang w:val="nl-BE" w:eastAsia="en-US"/>
        </w:rPr>
      </w:pPr>
    </w:p>
    <w:p w14:paraId="19B144A9" w14:textId="77777777" w:rsidR="00891DB9" w:rsidRDefault="00891DB9" w:rsidP="00891DB9">
      <w:pPr>
        <w:rPr>
          <w:lang w:val="nl-BE" w:eastAsia="en-US"/>
        </w:rPr>
      </w:pPr>
    </w:p>
    <w:p w14:paraId="7AF73ACF" w14:textId="261C70E9" w:rsidR="00183758" w:rsidRPr="002B27A7" w:rsidRDefault="00183758" w:rsidP="008D2967">
      <w:pPr>
        <w:pStyle w:val="Geenafstand"/>
        <w:rPr>
          <w:b/>
          <w:bCs/>
          <w:sz w:val="144"/>
          <w:szCs w:val="144"/>
        </w:rPr>
      </w:pPr>
    </w:p>
    <w:sectPr w:rsidR="00183758" w:rsidRPr="002B27A7" w:rsidSect="00FB7637">
      <w:footerReference w:type="default" r:id="rId14"/>
      <w:headerReference w:type="first" r:id="rId15"/>
      <w:footerReference w:type="first" r:id="rId16"/>
      <w:pgSz w:w="11906" w:h="16838"/>
      <w:pgMar w:top="1688" w:right="990" w:bottom="851" w:left="993" w:header="709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114DF" w14:textId="77777777" w:rsidR="00DB29AE" w:rsidRDefault="00DB29AE" w:rsidP="000A18C6">
      <w:r>
        <w:separator/>
      </w:r>
    </w:p>
  </w:endnote>
  <w:endnote w:type="continuationSeparator" w:id="0">
    <w:p w14:paraId="131E0B27" w14:textId="77777777" w:rsidR="00DB29AE" w:rsidRDefault="00DB29AE" w:rsidP="000A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DE4F" w14:textId="77777777" w:rsidR="000A18C6" w:rsidRDefault="00806019" w:rsidP="00806019">
    <w:pPr>
      <w:pStyle w:val="Voettekst"/>
      <w:ind w:left="-284" w:right="-28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AC46925" wp14:editId="3C028B7B">
          <wp:simplePos x="0" y="0"/>
          <wp:positionH relativeFrom="column">
            <wp:posOffset>-182245</wp:posOffset>
          </wp:positionH>
          <wp:positionV relativeFrom="paragraph">
            <wp:posOffset>612847</wp:posOffset>
          </wp:positionV>
          <wp:extent cx="206829" cy="204757"/>
          <wp:effectExtent l="0" t="0" r="0" b="0"/>
          <wp:wrapNone/>
          <wp:docPr id="97328635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86355" name="Graphic 973286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29" cy="204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8C6">
      <w:rPr>
        <w:noProof/>
      </w:rPr>
      <w:drawing>
        <wp:anchor distT="0" distB="0" distL="114300" distR="114300" simplePos="0" relativeHeight="251662336" behindDoc="0" locked="0" layoutInCell="1" allowOverlap="1" wp14:anchorId="48ADBBC2" wp14:editId="4C08E5A8">
          <wp:simplePos x="0" y="0"/>
          <wp:positionH relativeFrom="column">
            <wp:posOffset>5271770</wp:posOffset>
          </wp:positionH>
          <wp:positionV relativeFrom="paragraph">
            <wp:posOffset>707407</wp:posOffset>
          </wp:positionV>
          <wp:extent cx="1113220" cy="107731"/>
          <wp:effectExtent l="0" t="0" r="0" b="0"/>
          <wp:wrapNone/>
          <wp:docPr id="1935443173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43173" name="Graphic 193544317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220" cy="107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8C6">
      <w:rPr>
        <w:noProof/>
      </w:rPr>
      <w:drawing>
        <wp:inline distT="0" distB="0" distL="0" distR="0" wp14:anchorId="0C5F3241" wp14:editId="3B17A162">
          <wp:extent cx="6515100" cy="432206"/>
          <wp:effectExtent l="0" t="0" r="0" b="0"/>
          <wp:docPr id="1530510635" name="Graphic 1530510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586541" name="Graphic 60158654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128" cy="45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18B8" w14:textId="77777777" w:rsidR="001E35C8" w:rsidRDefault="001E35C8" w:rsidP="001E35C8">
    <w:pPr>
      <w:pStyle w:val="Voettekst"/>
      <w:ind w:left="-426" w:right="-851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CC8C14" wp14:editId="2126D879">
              <wp:simplePos x="0" y="0"/>
              <wp:positionH relativeFrom="column">
                <wp:posOffset>889000</wp:posOffset>
              </wp:positionH>
              <wp:positionV relativeFrom="paragraph">
                <wp:posOffset>506095</wp:posOffset>
              </wp:positionV>
              <wp:extent cx="1402715" cy="520065"/>
              <wp:effectExtent l="0" t="0" r="0" b="0"/>
              <wp:wrapNone/>
              <wp:docPr id="328141559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715" cy="520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78944" w14:textId="77777777" w:rsidR="001E35C8" w:rsidRPr="000A18C6" w:rsidRDefault="001E35C8" w:rsidP="001E35C8">
                          <w:pPr>
                            <w:rPr>
                              <w:rFonts w:ascii="Poppins Medium" w:hAnsi="Poppins Medium" w:cs="Poppins Medium"/>
                              <w:color w:val="EE7656" w:themeColor="accent1"/>
                              <w:sz w:val="19"/>
                              <w:szCs w:val="19"/>
                            </w:rPr>
                          </w:pPr>
                          <w:r w:rsidRPr="000A18C6">
                            <w:rPr>
                              <w:rFonts w:ascii="Poppins Medium" w:hAnsi="Poppins Medium" w:cs="Poppins Medium"/>
                              <w:color w:val="EE7656" w:themeColor="accent1"/>
                              <w:sz w:val="19"/>
                              <w:szCs w:val="19"/>
                            </w:rPr>
                            <w:t>058 53 29 01</w:t>
                          </w:r>
                        </w:p>
                        <w:p w14:paraId="0959D611" w14:textId="77777777" w:rsidR="001E35C8" w:rsidRPr="000A18C6" w:rsidRDefault="001E35C8" w:rsidP="001E35C8">
                          <w:pPr>
                            <w:rPr>
                              <w:rFonts w:ascii="Poppins Medium" w:hAnsi="Poppins Medium" w:cs="Poppins Medium"/>
                              <w:color w:val="EE7656" w:themeColor="accent1"/>
                              <w:sz w:val="19"/>
                              <w:szCs w:val="19"/>
                            </w:rPr>
                          </w:pPr>
                          <w:r w:rsidRPr="000A18C6">
                            <w:rPr>
                              <w:rFonts w:ascii="Poppins Medium" w:hAnsi="Poppins Medium" w:cs="Poppins Medium"/>
                              <w:color w:val="EE7656" w:themeColor="accent1"/>
                              <w:sz w:val="19"/>
                              <w:szCs w:val="19"/>
                            </w:rPr>
                            <w:t>info@desteiger.be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C8C14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70pt;margin-top:39.85pt;width:110.45pt;height: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aFFQIAACwEAAAOAAAAZHJzL2Uyb0RvYy54bWysU01vGyEQvVfqf0Dc6127dpKuvI7cRK4q&#10;WUkkp8oZs+BdCRgK2Lvur+/Arj+U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" filled="f" stroked="f" strokeweight=".5pt">
              <v:textbox>
                <w:txbxContent>
                  <w:p w14:paraId="4EF78944" w14:textId="77777777" w:rsidR="001E35C8" w:rsidRPr="000A18C6" w:rsidRDefault="001E35C8" w:rsidP="001E35C8">
                    <w:pPr>
                      <w:rPr>
                        <w:rFonts w:ascii="Poppins Medium" w:hAnsi="Poppins Medium" w:cs="Poppins Medium"/>
                        <w:color w:val="EE7656" w:themeColor="accent1"/>
                        <w:sz w:val="19"/>
                        <w:szCs w:val="19"/>
                      </w:rPr>
                    </w:pPr>
                    <w:r w:rsidRPr="000A18C6">
                      <w:rPr>
                        <w:rFonts w:ascii="Poppins Medium" w:hAnsi="Poppins Medium" w:cs="Poppins Medium"/>
                        <w:color w:val="EE7656" w:themeColor="accent1"/>
                        <w:sz w:val="19"/>
                        <w:szCs w:val="19"/>
                      </w:rPr>
                      <w:t>058 53 29 01</w:t>
                    </w:r>
                  </w:p>
                  <w:p w14:paraId="0959D611" w14:textId="77777777" w:rsidR="001E35C8" w:rsidRPr="000A18C6" w:rsidRDefault="001E35C8" w:rsidP="001E35C8">
                    <w:pPr>
                      <w:rPr>
                        <w:rFonts w:ascii="Poppins Medium" w:hAnsi="Poppins Medium" w:cs="Poppins Medium"/>
                        <w:color w:val="EE7656" w:themeColor="accent1"/>
                        <w:sz w:val="19"/>
                        <w:szCs w:val="19"/>
                      </w:rPr>
                    </w:pPr>
                    <w:r w:rsidRPr="000A18C6">
                      <w:rPr>
                        <w:rFonts w:ascii="Poppins Medium" w:hAnsi="Poppins Medium" w:cs="Poppins Medium"/>
                        <w:color w:val="EE7656" w:themeColor="accent1"/>
                        <w:sz w:val="19"/>
                        <w:szCs w:val="19"/>
                      </w:rPr>
                      <w:t>info@desteiger.be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4B6D0D" wp14:editId="6AA3766B">
              <wp:simplePos x="0" y="0"/>
              <wp:positionH relativeFrom="column">
                <wp:posOffset>-273723</wp:posOffset>
              </wp:positionH>
              <wp:positionV relativeFrom="paragraph">
                <wp:posOffset>505460</wp:posOffset>
              </wp:positionV>
              <wp:extent cx="1160780" cy="576580"/>
              <wp:effectExtent l="0" t="0" r="0" b="0"/>
              <wp:wrapNone/>
              <wp:docPr id="636123570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0780" cy="576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351C81" w14:textId="77777777" w:rsidR="001E35C8" w:rsidRPr="000A18C6" w:rsidRDefault="001E35C8" w:rsidP="001E35C8">
                          <w:pPr>
                            <w:rPr>
                              <w:rFonts w:ascii="Poppins Medium" w:hAnsi="Poppins Medium" w:cs="Poppins Medium"/>
                              <w:color w:val="EE7656" w:themeColor="accent1"/>
                              <w:sz w:val="19"/>
                              <w:szCs w:val="19"/>
                            </w:rPr>
                          </w:pPr>
                          <w:r w:rsidRPr="000A18C6">
                            <w:rPr>
                              <w:rFonts w:ascii="Poppins Medium" w:hAnsi="Poppins Medium" w:cs="Poppins Medium"/>
                              <w:color w:val="EE7656" w:themeColor="accent1"/>
                              <w:sz w:val="19"/>
                              <w:szCs w:val="19"/>
                            </w:rPr>
                            <w:t>Pylyserlaan 132</w:t>
                          </w:r>
                        </w:p>
                        <w:p w14:paraId="619322F4" w14:textId="77777777" w:rsidR="001E35C8" w:rsidRPr="000A18C6" w:rsidRDefault="001E35C8" w:rsidP="001E35C8">
                          <w:pPr>
                            <w:rPr>
                              <w:rFonts w:ascii="Poppins Medium" w:hAnsi="Poppins Medium" w:cs="Poppins Medium"/>
                              <w:color w:val="EE7656" w:themeColor="accent1"/>
                              <w:sz w:val="19"/>
                              <w:szCs w:val="19"/>
                            </w:rPr>
                          </w:pPr>
                          <w:r w:rsidRPr="000A18C6">
                            <w:rPr>
                              <w:rFonts w:ascii="Poppins Medium" w:hAnsi="Poppins Medium" w:cs="Poppins Medium"/>
                              <w:color w:val="EE7656" w:themeColor="accent1"/>
                              <w:sz w:val="19"/>
                              <w:szCs w:val="19"/>
                            </w:rPr>
                            <w:t>8670 Koksijde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B6D0D" id="_x0000_s1027" type="#_x0000_t202" style="position:absolute;left:0;text-align:left;margin-left:-21.55pt;margin-top:39.8pt;width:91.4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4aFw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" filled="f" stroked="f" strokeweight=".5pt">
              <v:textbox>
                <w:txbxContent>
                  <w:p w14:paraId="05351C81" w14:textId="77777777" w:rsidR="001E35C8" w:rsidRPr="000A18C6" w:rsidRDefault="001E35C8" w:rsidP="001E35C8">
                    <w:pPr>
                      <w:rPr>
                        <w:rFonts w:ascii="Poppins Medium" w:hAnsi="Poppins Medium" w:cs="Poppins Medium"/>
                        <w:color w:val="EE7656" w:themeColor="accent1"/>
                        <w:sz w:val="19"/>
                        <w:szCs w:val="19"/>
                      </w:rPr>
                    </w:pPr>
                    <w:r w:rsidRPr="000A18C6">
                      <w:rPr>
                        <w:rFonts w:ascii="Poppins Medium" w:hAnsi="Poppins Medium" w:cs="Poppins Medium"/>
                        <w:color w:val="EE7656" w:themeColor="accent1"/>
                        <w:sz w:val="19"/>
                        <w:szCs w:val="19"/>
                      </w:rPr>
                      <w:t>Pylyserlaan 132</w:t>
                    </w:r>
                  </w:p>
                  <w:p w14:paraId="619322F4" w14:textId="77777777" w:rsidR="001E35C8" w:rsidRPr="000A18C6" w:rsidRDefault="001E35C8" w:rsidP="001E35C8">
                    <w:pPr>
                      <w:rPr>
                        <w:rFonts w:ascii="Poppins Medium" w:hAnsi="Poppins Medium" w:cs="Poppins Medium"/>
                        <w:color w:val="EE7656" w:themeColor="accent1"/>
                        <w:sz w:val="19"/>
                        <w:szCs w:val="19"/>
                      </w:rPr>
                    </w:pPr>
                    <w:r w:rsidRPr="000A18C6">
                      <w:rPr>
                        <w:rFonts w:ascii="Poppins Medium" w:hAnsi="Poppins Medium" w:cs="Poppins Medium"/>
                        <w:color w:val="EE7656" w:themeColor="accent1"/>
                        <w:sz w:val="19"/>
                        <w:szCs w:val="19"/>
                      </w:rPr>
                      <w:t>8670 Koksijde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1C02D9E3" wp14:editId="346DAC56">
          <wp:simplePos x="0" y="0"/>
          <wp:positionH relativeFrom="column">
            <wp:posOffset>5142654</wp:posOffset>
          </wp:positionH>
          <wp:positionV relativeFrom="paragraph">
            <wp:posOffset>725170</wp:posOffset>
          </wp:positionV>
          <wp:extent cx="1113220" cy="107731"/>
          <wp:effectExtent l="0" t="0" r="0" b="0"/>
          <wp:wrapNone/>
          <wp:docPr id="309861876" name="Graphic 309861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43173" name="Graphic 19354431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220" cy="107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793508" wp14:editId="3AF47349">
          <wp:extent cx="6562165" cy="434920"/>
          <wp:effectExtent l="0" t="0" r="0" b="0"/>
          <wp:docPr id="441877752" name="Graphic 441877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586541" name="Graphic 60158654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582" cy="4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A252" w14:textId="77777777" w:rsidR="00DB29AE" w:rsidRDefault="00DB29AE" w:rsidP="000A18C6">
      <w:r>
        <w:separator/>
      </w:r>
    </w:p>
  </w:footnote>
  <w:footnote w:type="continuationSeparator" w:id="0">
    <w:p w14:paraId="3F3C7168" w14:textId="77777777" w:rsidR="00DB29AE" w:rsidRDefault="00DB29AE" w:rsidP="000A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0021" w14:textId="77777777" w:rsidR="001E35C8" w:rsidRDefault="001E35C8">
    <w:pPr>
      <w:pStyle w:val="Koptekst"/>
    </w:pPr>
    <w:r>
      <w:rPr>
        <w:noProof/>
      </w:rPr>
      <w:drawing>
        <wp:inline distT="0" distB="0" distL="0" distR="0" wp14:anchorId="1497082B" wp14:editId="01210BC1">
          <wp:extent cx="2444750" cy="508000"/>
          <wp:effectExtent l="0" t="0" r="6350" b="0"/>
          <wp:docPr id="138877073" name="Graphic 138877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04639" name="Graphic 3664046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159" cy="513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736"/>
    <w:multiLevelType w:val="multilevel"/>
    <w:tmpl w:val="912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4781C"/>
    <w:multiLevelType w:val="multilevel"/>
    <w:tmpl w:val="1B1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D15F4"/>
    <w:multiLevelType w:val="hybridMultilevel"/>
    <w:tmpl w:val="E6AAC58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5D53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147742"/>
    <w:multiLevelType w:val="multilevel"/>
    <w:tmpl w:val="E05A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E14169"/>
    <w:multiLevelType w:val="hybridMultilevel"/>
    <w:tmpl w:val="5AD4F6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0CC9"/>
    <w:multiLevelType w:val="multilevel"/>
    <w:tmpl w:val="802CAC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43B087D"/>
    <w:multiLevelType w:val="hybridMultilevel"/>
    <w:tmpl w:val="CDA83D34"/>
    <w:lvl w:ilvl="0" w:tplc="DDFE0E16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C6400"/>
    <w:multiLevelType w:val="hybridMultilevel"/>
    <w:tmpl w:val="481E23D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C5AFD"/>
    <w:multiLevelType w:val="hybridMultilevel"/>
    <w:tmpl w:val="BAC247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0F1F"/>
    <w:multiLevelType w:val="multilevel"/>
    <w:tmpl w:val="778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60363"/>
    <w:multiLevelType w:val="multilevel"/>
    <w:tmpl w:val="4CD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721853">
    <w:abstractNumId w:val="6"/>
  </w:num>
  <w:num w:numId="2" w16cid:durableId="549347920">
    <w:abstractNumId w:val="4"/>
  </w:num>
  <w:num w:numId="3" w16cid:durableId="1762145557">
    <w:abstractNumId w:val="3"/>
  </w:num>
  <w:num w:numId="4" w16cid:durableId="54788204">
    <w:abstractNumId w:val="7"/>
  </w:num>
  <w:num w:numId="5" w16cid:durableId="2039357771">
    <w:abstractNumId w:val="2"/>
  </w:num>
  <w:num w:numId="6" w16cid:durableId="1980912885">
    <w:abstractNumId w:val="1"/>
  </w:num>
  <w:num w:numId="7" w16cid:durableId="1149783073">
    <w:abstractNumId w:val="11"/>
  </w:num>
  <w:num w:numId="8" w16cid:durableId="193005250">
    <w:abstractNumId w:val="10"/>
  </w:num>
  <w:num w:numId="9" w16cid:durableId="1949047234">
    <w:abstractNumId w:val="0"/>
  </w:num>
  <w:num w:numId="10" w16cid:durableId="922030178">
    <w:abstractNumId w:val="5"/>
  </w:num>
  <w:num w:numId="11" w16cid:durableId="545335643">
    <w:abstractNumId w:val="9"/>
  </w:num>
  <w:num w:numId="12" w16cid:durableId="262734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7F"/>
    <w:rsid w:val="000865F2"/>
    <w:rsid w:val="000A18C6"/>
    <w:rsid w:val="000B28ED"/>
    <w:rsid w:val="000B4E4E"/>
    <w:rsid w:val="000C3BC0"/>
    <w:rsid w:val="000E3323"/>
    <w:rsid w:val="000F40CC"/>
    <w:rsid w:val="000F6ACF"/>
    <w:rsid w:val="00112D03"/>
    <w:rsid w:val="00183758"/>
    <w:rsid w:val="001B531A"/>
    <w:rsid w:val="001E35C8"/>
    <w:rsid w:val="00221495"/>
    <w:rsid w:val="00252327"/>
    <w:rsid w:val="00264E1A"/>
    <w:rsid w:val="002B27A7"/>
    <w:rsid w:val="002D7CDE"/>
    <w:rsid w:val="00304F36"/>
    <w:rsid w:val="00333F62"/>
    <w:rsid w:val="00376E5A"/>
    <w:rsid w:val="003E11B3"/>
    <w:rsid w:val="00466D61"/>
    <w:rsid w:val="004F35D4"/>
    <w:rsid w:val="00546AE7"/>
    <w:rsid w:val="00550C2E"/>
    <w:rsid w:val="005759A1"/>
    <w:rsid w:val="005B16E3"/>
    <w:rsid w:val="006078F3"/>
    <w:rsid w:val="00623E20"/>
    <w:rsid w:val="00646B41"/>
    <w:rsid w:val="00682010"/>
    <w:rsid w:val="006D657C"/>
    <w:rsid w:val="006D6E07"/>
    <w:rsid w:val="006E5585"/>
    <w:rsid w:val="00705DD7"/>
    <w:rsid w:val="0071276B"/>
    <w:rsid w:val="007637CB"/>
    <w:rsid w:val="007821A5"/>
    <w:rsid w:val="007A4600"/>
    <w:rsid w:val="007A6DC6"/>
    <w:rsid w:val="007C1917"/>
    <w:rsid w:val="007F491D"/>
    <w:rsid w:val="00806019"/>
    <w:rsid w:val="0082412D"/>
    <w:rsid w:val="00843DD2"/>
    <w:rsid w:val="0087577A"/>
    <w:rsid w:val="00891DB9"/>
    <w:rsid w:val="008B5447"/>
    <w:rsid w:val="008D16BB"/>
    <w:rsid w:val="008D2967"/>
    <w:rsid w:val="009247F7"/>
    <w:rsid w:val="0092547C"/>
    <w:rsid w:val="009734D7"/>
    <w:rsid w:val="0098606B"/>
    <w:rsid w:val="009A080E"/>
    <w:rsid w:val="009C08D7"/>
    <w:rsid w:val="009D4D63"/>
    <w:rsid w:val="00A34736"/>
    <w:rsid w:val="00A9589D"/>
    <w:rsid w:val="00A97BA4"/>
    <w:rsid w:val="00AC1F93"/>
    <w:rsid w:val="00B20D86"/>
    <w:rsid w:val="00B25694"/>
    <w:rsid w:val="00B3593D"/>
    <w:rsid w:val="00B36D12"/>
    <w:rsid w:val="00B52677"/>
    <w:rsid w:val="00B64067"/>
    <w:rsid w:val="00BA0E08"/>
    <w:rsid w:val="00BA1F8F"/>
    <w:rsid w:val="00C36B88"/>
    <w:rsid w:val="00CA4E4C"/>
    <w:rsid w:val="00CE25C0"/>
    <w:rsid w:val="00D633D3"/>
    <w:rsid w:val="00D714DB"/>
    <w:rsid w:val="00D86F7B"/>
    <w:rsid w:val="00DB29AE"/>
    <w:rsid w:val="00E61615"/>
    <w:rsid w:val="00EC3571"/>
    <w:rsid w:val="00ED3544"/>
    <w:rsid w:val="00F256B2"/>
    <w:rsid w:val="00F2687F"/>
    <w:rsid w:val="00F61080"/>
    <w:rsid w:val="00FA29BF"/>
    <w:rsid w:val="00FB7637"/>
    <w:rsid w:val="00FC6C02"/>
    <w:rsid w:val="00FD0220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DDD1E"/>
  <w15:chartTrackingRefBased/>
  <w15:docId w15:val="{3BF1EB7A-CFEE-41C1-BB8B-8D7DA2D2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Times New Roman (Hoofdtekst CS)"/>
        <w:color w:val="3C2012" w:themeColor="text1"/>
        <w:kern w:val="2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687F"/>
    <w:rPr>
      <w:rFonts w:ascii="Times New Roman" w:eastAsia="Times New Roman" w:hAnsi="Times New Roman" w:cs="Times New Roman"/>
      <w:color w:val="auto"/>
      <w:kern w:val="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E35C8"/>
    <w:pPr>
      <w:keepNext/>
      <w:keepLines/>
      <w:spacing w:before="360" w:after="240"/>
      <w:outlineLvl w:val="0"/>
    </w:pPr>
    <w:rPr>
      <w:rFonts w:ascii="Poppins" w:eastAsiaTheme="majorEastAsia" w:hAnsi="Poppins" w:cstheme="majorBidi"/>
      <w:b/>
      <w:color w:val="8C4632" w:themeColor="accent6"/>
      <w:kern w:val="2"/>
      <w:sz w:val="32"/>
      <w:szCs w:val="32"/>
      <w:lang w:val="nl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491D"/>
    <w:pPr>
      <w:keepNext/>
      <w:keepLines/>
      <w:spacing w:before="40" w:after="240"/>
      <w:outlineLvl w:val="1"/>
    </w:pPr>
    <w:rPr>
      <w:rFonts w:ascii="Poppins" w:eastAsiaTheme="majorEastAsia" w:hAnsi="Poppins" w:cs="Times New Roman (Koppen CS)"/>
      <w:b/>
      <w:caps/>
      <w:color w:val="EE7656" w:themeColor="accent1"/>
      <w:kern w:val="2"/>
      <w:sz w:val="26"/>
      <w:szCs w:val="26"/>
      <w:lang w:val="nl-BE" w:eastAsia="en-US"/>
      <w14:ligatures w14:val="standardContextual"/>
    </w:rPr>
  </w:style>
  <w:style w:type="paragraph" w:styleId="Kop3">
    <w:name w:val="heading 3"/>
    <w:basedOn w:val="Standaard"/>
    <w:next w:val="Standaard"/>
    <w:link w:val="Kop3Char1"/>
    <w:autoRedefine/>
    <w:uiPriority w:val="9"/>
    <w:unhideWhenUsed/>
    <w:qFormat/>
    <w:rsid w:val="007821A5"/>
    <w:pPr>
      <w:keepNext/>
      <w:keepLines/>
      <w:spacing w:before="40" w:after="120"/>
      <w:outlineLvl w:val="2"/>
    </w:pPr>
    <w:rPr>
      <w:rFonts w:ascii="Poppins SemiBold" w:eastAsiaTheme="majorEastAsia" w:hAnsi="Poppins SemiBold" w:cs="Times New Roman (Koppen CS)"/>
      <w:color w:val="EE7656" w:themeColor="accent1"/>
      <w:kern w:val="2"/>
      <w:sz w:val="22"/>
      <w:szCs w:val="24"/>
      <w:lang w:val="nl-BE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Subtieleverwijzing">
    <w:name w:val="Subtle Reference"/>
    <w:basedOn w:val="Kop1Char"/>
    <w:link w:val="Kop3Char"/>
    <w:uiPriority w:val="31"/>
    <w:qFormat/>
    <w:rsid w:val="001E35C8"/>
    <w:rPr>
      <w:rFonts w:ascii="Poppins" w:eastAsiaTheme="majorEastAsia" w:hAnsi="Poppins" w:cs="Times New Roman (Koppen CS)"/>
      <w:b/>
      <w:i w:val="0"/>
      <w:caps w:val="0"/>
      <w:smallCaps w:val="0"/>
      <w:strike w:val="0"/>
      <w:dstrike w:val="0"/>
      <w:vanish w:val="0"/>
      <w:color w:val="EE7656" w:themeColor="accent1"/>
      <w:sz w:val="22"/>
      <w:szCs w:val="32"/>
      <w:vertAlign w:val="baseline"/>
    </w:rPr>
  </w:style>
  <w:style w:type="character" w:customStyle="1" w:styleId="Kop3Char">
    <w:name w:val="Kop 3 Char"/>
    <w:basedOn w:val="Standaardalinea-lettertype"/>
    <w:link w:val="Subtieleverwijzing"/>
    <w:uiPriority w:val="9"/>
    <w:rsid w:val="00FC6C02"/>
    <w:rPr>
      <w:rFonts w:ascii="Poppins SemiBold" w:eastAsiaTheme="majorEastAsia" w:hAnsi="Poppins SemiBold" w:cs="Times New Roman (Headings CS)"/>
      <w:b/>
      <w:color w:val="EE7656" w:themeColor="text2"/>
      <w:spacing w:val="6"/>
      <w:sz w:val="22"/>
      <w:lang w:val="en-GB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97BA4"/>
    <w:pPr>
      <w:spacing w:after="120"/>
    </w:pPr>
    <w:rPr>
      <w:rFonts w:ascii="Poppins" w:eastAsiaTheme="minorHAnsi" w:hAnsi="Poppins" w:cs="Times New Roman (Hoofdtekst CS)"/>
      <w:color w:val="3C2012" w:themeColor="text1"/>
      <w:kern w:val="2"/>
      <w:szCs w:val="24"/>
      <w:lang w:val="nl-BE" w:eastAsia="en-US"/>
      <w14:ligatures w14:val="standardContextua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97BA4"/>
  </w:style>
  <w:style w:type="paragraph" w:styleId="Koptekst">
    <w:name w:val="header"/>
    <w:basedOn w:val="Standaard"/>
    <w:link w:val="KoptekstChar"/>
    <w:uiPriority w:val="99"/>
    <w:unhideWhenUsed/>
    <w:rsid w:val="000A18C6"/>
    <w:pPr>
      <w:tabs>
        <w:tab w:val="center" w:pos="4536"/>
        <w:tab w:val="right" w:pos="9072"/>
      </w:tabs>
    </w:pPr>
    <w:rPr>
      <w:rFonts w:ascii="Poppins" w:eastAsiaTheme="minorHAnsi" w:hAnsi="Poppins" w:cs="Times New Roman (Hoofdtekst CS)"/>
      <w:color w:val="3C2012" w:themeColor="text1"/>
      <w:kern w:val="2"/>
      <w:szCs w:val="24"/>
      <w:lang w:val="nl-BE"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0A18C6"/>
  </w:style>
  <w:style w:type="paragraph" w:styleId="Voettekst">
    <w:name w:val="footer"/>
    <w:basedOn w:val="Standaard"/>
    <w:link w:val="VoettekstChar"/>
    <w:uiPriority w:val="99"/>
    <w:unhideWhenUsed/>
    <w:rsid w:val="000A18C6"/>
    <w:pPr>
      <w:tabs>
        <w:tab w:val="center" w:pos="4536"/>
        <w:tab w:val="right" w:pos="9072"/>
      </w:tabs>
    </w:pPr>
    <w:rPr>
      <w:rFonts w:ascii="Poppins" w:eastAsiaTheme="minorHAnsi" w:hAnsi="Poppins" w:cs="Times New Roman (Hoofdtekst CS)"/>
      <w:color w:val="3C2012" w:themeColor="text1"/>
      <w:kern w:val="2"/>
      <w:szCs w:val="24"/>
      <w:lang w:val="nl-BE" w:eastAsia="en-US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A18C6"/>
  </w:style>
  <w:style w:type="paragraph" w:styleId="Geenafstand">
    <w:name w:val="No Spacing"/>
    <w:uiPriority w:val="1"/>
    <w:qFormat/>
    <w:rsid w:val="00FC6C02"/>
  </w:style>
  <w:style w:type="character" w:customStyle="1" w:styleId="Kop1Char">
    <w:name w:val="Kop 1 Char"/>
    <w:basedOn w:val="Standaardalinea-lettertype"/>
    <w:link w:val="Kop1"/>
    <w:uiPriority w:val="9"/>
    <w:rsid w:val="001E35C8"/>
    <w:rPr>
      <w:rFonts w:eastAsiaTheme="majorEastAsia" w:cstheme="majorBidi"/>
      <w:b/>
      <w:color w:val="8C4632" w:themeColor="accent6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F491D"/>
    <w:rPr>
      <w:rFonts w:eastAsiaTheme="majorEastAsia" w:cs="Times New Roman (Koppen CS)"/>
      <w:b/>
      <w:caps/>
      <w:color w:val="EE7656" w:themeColor="accent1"/>
      <w:sz w:val="26"/>
      <w:szCs w:val="26"/>
    </w:rPr>
  </w:style>
  <w:style w:type="numbering" w:customStyle="1" w:styleId="Huidigelijst1">
    <w:name w:val="Huidige lijst1"/>
    <w:uiPriority w:val="99"/>
    <w:rsid w:val="00FC6C02"/>
    <w:pPr>
      <w:numPr>
        <w:numId w:val="3"/>
      </w:numPr>
    </w:pPr>
  </w:style>
  <w:style w:type="character" w:customStyle="1" w:styleId="Kop3Char1">
    <w:name w:val="Kop 3 Char1"/>
    <w:basedOn w:val="Standaardalinea-lettertype"/>
    <w:link w:val="Kop3"/>
    <w:uiPriority w:val="9"/>
    <w:rsid w:val="007821A5"/>
    <w:rPr>
      <w:rFonts w:ascii="Poppins SemiBold" w:eastAsiaTheme="majorEastAsia" w:hAnsi="Poppins SemiBold" w:cs="Times New Roman (Koppen CS)"/>
      <w:color w:val="EE7656" w:themeColor="accent1"/>
      <w:sz w:val="22"/>
    </w:rPr>
  </w:style>
  <w:style w:type="character" w:styleId="Hyperlink">
    <w:name w:val="Hyperlink"/>
    <w:basedOn w:val="Standaardalinea-lettertype"/>
    <w:uiPriority w:val="99"/>
    <w:unhideWhenUsed/>
    <w:rsid w:val="00F2687F"/>
    <w:rPr>
      <w:color w:val="EE7656" w:themeColor="hyperlink"/>
      <w:u w:val="single"/>
    </w:rPr>
  </w:style>
  <w:style w:type="table" w:styleId="Tabelraster">
    <w:name w:val="Table Grid"/>
    <w:basedOn w:val="Standaardtabel"/>
    <w:uiPriority w:val="39"/>
    <w:rsid w:val="00183758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6820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B15E35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2010"/>
    <w:rPr>
      <w:rFonts w:asciiTheme="minorHAnsi" w:eastAsiaTheme="minorEastAsia" w:hAnsiTheme="minorHAnsi" w:cstheme="minorBidi"/>
      <w:color w:val="B15E35" w:themeColor="text1" w:themeTint="A5"/>
      <w:spacing w:val="15"/>
      <w:kern w:val="0"/>
      <w:sz w:val="22"/>
      <w:szCs w:val="22"/>
      <w:lang w:val="nl-NL" w:eastAsia="nl-NL"/>
      <w14:ligatures w14:val="none"/>
    </w:rPr>
  </w:style>
  <w:style w:type="character" w:styleId="Subtielebenadrukking">
    <w:name w:val="Subtle Emphasis"/>
    <w:basedOn w:val="Standaardalinea-lettertype"/>
    <w:uiPriority w:val="19"/>
    <w:qFormat/>
    <w:rsid w:val="00682010"/>
    <w:rPr>
      <w:i/>
      <w:iCs/>
      <w:color w:val="8F4C2B" w:themeColor="text1" w:themeTint="BF"/>
    </w:rPr>
  </w:style>
  <w:style w:type="paragraph" w:styleId="Normaalweb">
    <w:name w:val="Normal (Web)"/>
    <w:basedOn w:val="Standaard"/>
    <w:uiPriority w:val="99"/>
    <w:semiHidden/>
    <w:unhideWhenUsed/>
    <w:rsid w:val="000B4E4E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92547C"/>
    <w:pPr>
      <w:widowControl w:val="0"/>
      <w:autoSpaceDE w:val="0"/>
      <w:autoSpaceDN w:val="0"/>
      <w:ind w:left="773" w:hanging="361"/>
    </w:pPr>
    <w:rPr>
      <w:rFonts w:ascii="Noto Sans" w:eastAsia="Noto Sans" w:hAnsi="Noto Sans" w:cs="Noto San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eugdhulp.be/organisaties/sociale-dienst-jeugdrechtbank-sdj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ertrouwenscentrum-kindermishandeling.b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eugdhulp.be/organisaties/ondersteuningscentrum-jeugdzorg-ocj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jeugdhulp.be/organisaties/ondersteuningscentrum-jeugdzorg-oc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ofdopvoeder\Downloads\DE_STEIGER_WORD_SJABLOON_V1%20(3).dotx" TargetMode="External"/></Relationships>
</file>

<file path=word/theme/theme1.xml><?xml version="1.0" encoding="utf-8"?>
<a:theme xmlns:a="http://schemas.openxmlformats.org/drawingml/2006/main" name="Kantoorthema">
  <a:themeElements>
    <a:clrScheme name="DE STEIGER_DEF">
      <a:dk1>
        <a:srgbClr val="3C2012"/>
      </a:dk1>
      <a:lt1>
        <a:srgbClr val="FDF3E6"/>
      </a:lt1>
      <a:dk2>
        <a:srgbClr val="EE7656"/>
      </a:dk2>
      <a:lt2>
        <a:srgbClr val="FAE773"/>
      </a:lt2>
      <a:accent1>
        <a:srgbClr val="EE7656"/>
      </a:accent1>
      <a:accent2>
        <a:srgbClr val="EB9240"/>
      </a:accent2>
      <a:accent3>
        <a:srgbClr val="FAE773"/>
      </a:accent3>
      <a:accent4>
        <a:srgbClr val="C5D878"/>
      </a:accent4>
      <a:accent5>
        <a:srgbClr val="F8EBD7"/>
      </a:accent5>
      <a:accent6>
        <a:srgbClr val="8C4632"/>
      </a:accent6>
      <a:hlink>
        <a:srgbClr val="EE7656"/>
      </a:hlink>
      <a:folHlink>
        <a:srgbClr val="EE765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1A5FC4780364188CEDF7A2845B571" ma:contentTypeVersion="15" ma:contentTypeDescription="Een nieuw document maken." ma:contentTypeScope="" ma:versionID="27ba38a730993fff06a7d37ca73bca45">
  <xsd:schema xmlns:xsd="http://www.w3.org/2001/XMLSchema" xmlns:xs="http://www.w3.org/2001/XMLSchema" xmlns:p="http://schemas.microsoft.com/office/2006/metadata/properties" xmlns:ns2="9fe09ab4-8525-409f-9c79-50bfb5d5c542" xmlns:ns3="7edba0e0-91f0-4dc0-9a35-ec122faa1ebd" targetNamespace="http://schemas.microsoft.com/office/2006/metadata/properties" ma:root="true" ma:fieldsID="f695aabec0f6e1329fbe4bdc94318de3" ns2:_="" ns3:_="">
    <xsd:import namespace="9fe09ab4-8525-409f-9c79-50bfb5d5c542"/>
    <xsd:import namespace="7edba0e0-91f0-4dc0-9a35-ec122faa1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09ab4-8525-409f-9c79-50bfb5d5c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a6d4dff-7aa7-43ac-b41c-ffaa9d29a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ba0e0-91f0-4dc0-9a35-ec122faa1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664987-b121-4225-9ed5-510e6303f194}" ma:internalName="TaxCatchAll" ma:showField="CatchAllData" ma:web="7edba0e0-91f0-4dc0-9a35-ec122faa1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6013E-A755-400D-9347-7DA783B79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09ab4-8525-409f-9c79-50bfb5d5c542"/>
    <ds:schemaRef ds:uri="7edba0e0-91f0-4dc0-9a35-ec122faa1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D0F1B-60D2-3045-8F6A-999E45D0E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97729-0DC1-4418-BDF9-8FBBC14F7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DE_STEIGER_WORD_SJABLOON_V1 (3)</Template>
  <TotalTime>2</TotalTime>
  <Pages>3</Pages>
  <Words>666</Words>
  <Characters>3669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Hoofdopvoeder De Steiger</dc:creator>
  <cp:keywords/>
  <dc:description/>
  <cp:lastModifiedBy>Loes Broché | De Steiger</cp:lastModifiedBy>
  <cp:revision>2</cp:revision>
  <cp:lastPrinted>2024-09-26T12:10:00Z</cp:lastPrinted>
  <dcterms:created xsi:type="dcterms:W3CDTF">2025-06-20T13:41:00Z</dcterms:created>
  <dcterms:modified xsi:type="dcterms:W3CDTF">2025-06-20T13:41:00Z</dcterms:modified>
</cp:coreProperties>
</file>